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407D" w14:textId="77777777" w:rsidR="008C7939" w:rsidRDefault="008C7939" w:rsidP="00000D10">
      <w:pPr>
        <w:spacing w:after="0"/>
        <w:rPr>
          <w:b/>
        </w:rPr>
      </w:pPr>
    </w:p>
    <w:p w14:paraId="3D76F086" w14:textId="5CD63307" w:rsidR="003814CE" w:rsidRPr="00EC4068" w:rsidRDefault="003814CE" w:rsidP="00EC4068">
      <w:pPr>
        <w:spacing w:after="0"/>
        <w:rPr>
          <w:b/>
        </w:rPr>
      </w:pPr>
      <w:r w:rsidRPr="00EC4068">
        <w:rPr>
          <w:b/>
        </w:rPr>
        <w:t xml:space="preserve">Criteria for </w:t>
      </w:r>
      <w:r w:rsidR="00292BEC">
        <w:rPr>
          <w:b/>
        </w:rPr>
        <w:t xml:space="preserve">Coalition </w:t>
      </w:r>
      <w:r w:rsidRPr="00EC4068">
        <w:rPr>
          <w:b/>
        </w:rPr>
        <w:t>Support</w:t>
      </w:r>
    </w:p>
    <w:p w14:paraId="16F61AED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Does the bill </w:t>
      </w:r>
      <w:r w:rsidRPr="00000D10">
        <w:rPr>
          <w:b/>
          <w:i/>
        </w:rPr>
        <w:t>align with our mission</w:t>
      </w:r>
      <w:r w:rsidRPr="00000D10">
        <w:t xml:space="preserve"> to address the </w:t>
      </w:r>
      <w:r w:rsidRPr="00625B0D">
        <w:rPr>
          <w:u w:val="single"/>
        </w:rPr>
        <w:t>socioeconomic disparities</w:t>
      </w:r>
      <w:r w:rsidRPr="00000D10">
        <w:t xml:space="preserve">, </w:t>
      </w:r>
      <w:r w:rsidRPr="00625B0D">
        <w:rPr>
          <w:u w:val="single"/>
        </w:rPr>
        <w:t>institutional racism</w:t>
      </w:r>
      <w:r w:rsidRPr="00000D10">
        <w:t xml:space="preserve">, and </w:t>
      </w:r>
      <w:r w:rsidRPr="00625B0D">
        <w:rPr>
          <w:u w:val="single"/>
        </w:rPr>
        <w:t>inequity of services</w:t>
      </w:r>
      <w:r w:rsidRPr="00000D10">
        <w:t xml:space="preserve"> experienced by our families, children and communities?</w:t>
      </w:r>
    </w:p>
    <w:p w14:paraId="7A73AC31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Is the bill </w:t>
      </w:r>
      <w:r w:rsidRPr="00000D10">
        <w:rPr>
          <w:b/>
          <w:i/>
        </w:rPr>
        <w:t>impactful</w:t>
      </w:r>
      <w:r w:rsidRPr="00000D10">
        <w:t>?  Does the policy prescription address the urgent needs of our communities and will it positively impact communities of color, immigrants and refugees?  Does it address a widely and deeply felt need in the community?</w:t>
      </w:r>
    </w:p>
    <w:p w14:paraId="42A1D98C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Is the bill consistent with our </w:t>
      </w:r>
      <w:r w:rsidRPr="00000D10">
        <w:rPr>
          <w:b/>
          <w:i/>
        </w:rPr>
        <w:t>long-range goals</w:t>
      </w:r>
      <w:r w:rsidRPr="00000D10">
        <w:t xml:space="preserve"> for communities of color, immigrants and refugees to obtain self-determination, wellness, justice and prosperity?</w:t>
      </w:r>
    </w:p>
    <w:p w14:paraId="5623B28A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Does activity around the bill allow us to </w:t>
      </w:r>
      <w:r w:rsidRPr="00000D10">
        <w:rPr>
          <w:b/>
          <w:i/>
        </w:rPr>
        <w:t>name and frame racial justice</w:t>
      </w:r>
      <w:r w:rsidRPr="00000D10">
        <w:t xml:space="preserve"> in communities of color, immigrants and refugees as part of the legislative advocacy?</w:t>
      </w:r>
    </w:p>
    <w:p w14:paraId="32853A71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Does activity around the bill help </w:t>
      </w:r>
      <w:r w:rsidRPr="00000D10">
        <w:rPr>
          <w:b/>
          <w:i/>
        </w:rPr>
        <w:t>build the CCC and member groups</w:t>
      </w:r>
      <w:r w:rsidRPr="00000D10">
        <w:t xml:space="preserve">?  </w:t>
      </w:r>
      <w:r w:rsidR="00153F84">
        <w:t xml:space="preserve">Is the bill led by a CCC member or multiple CCC members?  </w:t>
      </w:r>
      <w:r w:rsidRPr="00000D10">
        <w:t>If we support the bill, will it help the CCC and member groups build credibility and capacity?  Does it deepen existing organizational relationships and build new ones?</w:t>
      </w:r>
    </w:p>
    <w:p w14:paraId="3C1FC084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Are the bill’s proponents </w:t>
      </w:r>
      <w:r w:rsidRPr="00000D10">
        <w:rPr>
          <w:b/>
          <w:i/>
        </w:rPr>
        <w:t>committed to an authentic partnership</w:t>
      </w:r>
      <w:r w:rsidRPr="00000D10">
        <w:t>?  If we support this measu</w:t>
      </w:r>
      <w:bookmarkStart w:id="0" w:name="_GoBack"/>
      <w:bookmarkEnd w:id="0"/>
      <w:r w:rsidRPr="00000D10">
        <w:t>re, will the CCC and its members play a meaningful role?</w:t>
      </w:r>
    </w:p>
    <w:p w14:paraId="29295C06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Are the bill’s proponents </w:t>
      </w:r>
      <w:r w:rsidRPr="00000D10">
        <w:rPr>
          <w:b/>
          <w:i/>
        </w:rPr>
        <w:t>committed to diversity and inclusion</w:t>
      </w:r>
      <w:r w:rsidRPr="00000D10">
        <w:t>?  Have the proponents shown a willingness to hire staff and contractors of color?</w:t>
      </w:r>
    </w:p>
    <w:p w14:paraId="32BC2461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Do the proponents have a </w:t>
      </w:r>
      <w:r w:rsidRPr="00000D10">
        <w:rPr>
          <w:b/>
          <w:i/>
        </w:rPr>
        <w:t>plan to meaningful engage communities of color, immigrants and refugees</w:t>
      </w:r>
      <w:r w:rsidRPr="00000D10">
        <w:t>?</w:t>
      </w:r>
    </w:p>
    <w:p w14:paraId="76CC5AAD" w14:textId="77777777" w:rsidR="003814CE" w:rsidRPr="00000D10" w:rsidRDefault="003814CE" w:rsidP="00B24A1E">
      <w:pPr>
        <w:pStyle w:val="ListParagraph"/>
        <w:numPr>
          <w:ilvl w:val="0"/>
          <w:numId w:val="12"/>
        </w:numPr>
        <w:spacing w:after="0"/>
      </w:pPr>
      <w:r w:rsidRPr="00000D10">
        <w:t xml:space="preserve">Do the proponents have a </w:t>
      </w:r>
      <w:r w:rsidRPr="00000D10">
        <w:rPr>
          <w:b/>
          <w:i/>
        </w:rPr>
        <w:t>clear plan and a path to victory</w:t>
      </w:r>
      <w:r w:rsidRPr="00000D10">
        <w:t>?</w:t>
      </w:r>
    </w:p>
    <w:p w14:paraId="4204822F" w14:textId="77777777" w:rsidR="0090698E" w:rsidRPr="00EC4068" w:rsidRDefault="0090698E" w:rsidP="00EC4068">
      <w:pPr>
        <w:rPr>
          <w:rFonts w:cs="Arial"/>
          <w:b/>
          <w:color w:val="222222"/>
        </w:rPr>
      </w:pPr>
    </w:p>
    <w:sectPr w:rsidR="0090698E" w:rsidRPr="00EC4068" w:rsidSect="009069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EE61" w14:textId="77777777" w:rsidR="00E6708B" w:rsidRDefault="00E6708B" w:rsidP="00B24A1E">
      <w:pPr>
        <w:spacing w:after="0" w:line="240" w:lineRule="auto"/>
      </w:pPr>
      <w:r>
        <w:separator/>
      </w:r>
    </w:p>
  </w:endnote>
  <w:endnote w:type="continuationSeparator" w:id="0">
    <w:p w14:paraId="172466D4" w14:textId="77777777" w:rsidR="00E6708B" w:rsidRDefault="00E6708B" w:rsidP="00B2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97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DD60B" w14:textId="77777777" w:rsidR="00B24A1E" w:rsidRDefault="00B24A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B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92A47" w14:textId="77777777" w:rsidR="00B24A1E" w:rsidRDefault="00B24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7A86" w14:textId="77777777" w:rsidR="00E6708B" w:rsidRDefault="00E6708B" w:rsidP="00B24A1E">
      <w:pPr>
        <w:spacing w:after="0" w:line="240" w:lineRule="auto"/>
      </w:pPr>
      <w:r>
        <w:separator/>
      </w:r>
    </w:p>
  </w:footnote>
  <w:footnote w:type="continuationSeparator" w:id="0">
    <w:p w14:paraId="504751F3" w14:textId="77777777" w:rsidR="00E6708B" w:rsidRDefault="00E6708B" w:rsidP="00B2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8A6"/>
    <w:multiLevelType w:val="hybridMultilevel"/>
    <w:tmpl w:val="0640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4FFE"/>
    <w:multiLevelType w:val="hybridMultilevel"/>
    <w:tmpl w:val="17488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56064"/>
    <w:multiLevelType w:val="hybridMultilevel"/>
    <w:tmpl w:val="7362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573B3"/>
    <w:multiLevelType w:val="hybridMultilevel"/>
    <w:tmpl w:val="D8A4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E712B"/>
    <w:multiLevelType w:val="hybridMultilevel"/>
    <w:tmpl w:val="7FB4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D1E53"/>
    <w:multiLevelType w:val="hybridMultilevel"/>
    <w:tmpl w:val="34A64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C3AAD"/>
    <w:multiLevelType w:val="hybridMultilevel"/>
    <w:tmpl w:val="60CCD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527DD"/>
    <w:multiLevelType w:val="hybridMultilevel"/>
    <w:tmpl w:val="2724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554F"/>
    <w:multiLevelType w:val="hybridMultilevel"/>
    <w:tmpl w:val="E26A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5F9D"/>
    <w:multiLevelType w:val="hybridMultilevel"/>
    <w:tmpl w:val="797A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4D15"/>
    <w:multiLevelType w:val="hybridMultilevel"/>
    <w:tmpl w:val="E8385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7A0B26"/>
    <w:multiLevelType w:val="hybridMultilevel"/>
    <w:tmpl w:val="E16A3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EE6A87"/>
    <w:multiLevelType w:val="hybridMultilevel"/>
    <w:tmpl w:val="88222B7C"/>
    <w:lvl w:ilvl="0" w:tplc="B18A9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6539"/>
    <w:multiLevelType w:val="hybridMultilevel"/>
    <w:tmpl w:val="F35C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8E"/>
    <w:rsid w:val="00000D10"/>
    <w:rsid w:val="00030037"/>
    <w:rsid w:val="0003586A"/>
    <w:rsid w:val="00153F84"/>
    <w:rsid w:val="00183201"/>
    <w:rsid w:val="0020799C"/>
    <w:rsid w:val="00230FE9"/>
    <w:rsid w:val="0023439F"/>
    <w:rsid w:val="00292BEC"/>
    <w:rsid w:val="002C38EB"/>
    <w:rsid w:val="002E1690"/>
    <w:rsid w:val="0031639C"/>
    <w:rsid w:val="0034586D"/>
    <w:rsid w:val="003814CE"/>
    <w:rsid w:val="004C5F6D"/>
    <w:rsid w:val="005650CF"/>
    <w:rsid w:val="00625B0D"/>
    <w:rsid w:val="006354B3"/>
    <w:rsid w:val="006446BF"/>
    <w:rsid w:val="00677234"/>
    <w:rsid w:val="00694917"/>
    <w:rsid w:val="006F1320"/>
    <w:rsid w:val="007B15C8"/>
    <w:rsid w:val="008A4A91"/>
    <w:rsid w:val="008C7939"/>
    <w:rsid w:val="0090698E"/>
    <w:rsid w:val="00981E4D"/>
    <w:rsid w:val="009D02FC"/>
    <w:rsid w:val="009F5FAF"/>
    <w:rsid w:val="00A0016B"/>
    <w:rsid w:val="00A03004"/>
    <w:rsid w:val="00B05929"/>
    <w:rsid w:val="00B24A1E"/>
    <w:rsid w:val="00BD5480"/>
    <w:rsid w:val="00D12265"/>
    <w:rsid w:val="00DD5DE9"/>
    <w:rsid w:val="00E02356"/>
    <w:rsid w:val="00E306F8"/>
    <w:rsid w:val="00E428EC"/>
    <w:rsid w:val="00E6708B"/>
    <w:rsid w:val="00EA4290"/>
    <w:rsid w:val="00EB287F"/>
    <w:rsid w:val="00EC4068"/>
    <w:rsid w:val="00ED3D12"/>
    <w:rsid w:val="00ED71F9"/>
    <w:rsid w:val="00F30B29"/>
    <w:rsid w:val="00F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511A"/>
  <w15:chartTrackingRefBased/>
  <w15:docId w15:val="{D7837B7F-77D5-4CCD-BB8F-55EB52D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8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1E"/>
  </w:style>
  <w:style w:type="paragraph" w:styleId="Footer">
    <w:name w:val="footer"/>
    <w:basedOn w:val="Normal"/>
    <w:link w:val="FooterChar"/>
    <w:uiPriority w:val="99"/>
    <w:unhideWhenUsed/>
    <w:rsid w:val="00B2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Eddie Sherman</cp:lastModifiedBy>
  <cp:revision>2</cp:revision>
  <cp:lastPrinted>2016-08-01T20:54:00Z</cp:lastPrinted>
  <dcterms:created xsi:type="dcterms:W3CDTF">2018-03-20T15:53:00Z</dcterms:created>
  <dcterms:modified xsi:type="dcterms:W3CDTF">2018-03-20T15:53:00Z</dcterms:modified>
</cp:coreProperties>
</file>